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CD" w:rsidRDefault="002D10CD" w:rsidP="002D10CD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……………………………………..</w:t>
      </w:r>
      <w:proofErr w:type="gramEnd"/>
      <w:r>
        <w:rPr>
          <w:rFonts w:eastAsia="Calibri"/>
          <w:sz w:val="22"/>
          <w:szCs w:val="22"/>
          <w:lang w:eastAsia="en-US"/>
        </w:rPr>
        <w:t xml:space="preserve"> İl / İlçe Gıda Tarım ve Hayvancılık Müdürlüğüne </w:t>
      </w:r>
    </w:p>
    <w:p w:rsidR="002D10CD" w:rsidRDefault="002D10CD" w:rsidP="002D10CD">
      <w:pPr>
        <w:spacing w:after="200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HİBE BAŞVURU FORMU</w:t>
      </w:r>
    </w:p>
    <w:tbl>
      <w:tblPr>
        <w:tblW w:w="951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1983"/>
        <w:gridCol w:w="2126"/>
        <w:gridCol w:w="2061"/>
      </w:tblGrid>
      <w:tr w:rsidR="002D10CD" w:rsidTr="002D10CD">
        <w:trPr>
          <w:trHeight w:val="633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CD" w:rsidRDefault="002D10C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Başvuru Sahibinin Adı-Soyadı/Unvanı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D" w:rsidRDefault="002D10CD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10CD" w:rsidTr="002D10CD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CD" w:rsidRDefault="002D10C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T.C. Kimlik No/ Vergi No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D" w:rsidRDefault="002D10CD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10CD" w:rsidTr="002D10CD">
        <w:trPr>
          <w:trHeight w:val="345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CD" w:rsidRDefault="002D10C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Adresi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D" w:rsidRDefault="002D10CD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10CD" w:rsidTr="002D10CD">
        <w:trPr>
          <w:trHeight w:val="345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CD" w:rsidRDefault="002D10C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Telefon/Faks Numarası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D" w:rsidRDefault="002D10CD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10CD" w:rsidTr="002D10CD">
        <w:trPr>
          <w:trHeight w:val="21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CD" w:rsidRDefault="002D10C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İşletmenin Adresi (il-ilçe-köy/mahalle/koordinatları)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D" w:rsidRDefault="002D10CD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10CD" w:rsidTr="002D10CD">
        <w:trPr>
          <w:trHeight w:val="21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CD" w:rsidRDefault="002D10C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Projenin adı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D" w:rsidRDefault="002D10CD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10CD" w:rsidTr="002D10CD">
        <w:trPr>
          <w:trHeight w:val="561"/>
          <w:jc w:val="center"/>
        </w:trPr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CD" w:rsidRDefault="002D10CD">
            <w:pPr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Projenin Kapsamı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CD" w:rsidRDefault="002D10CD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Yeni İnşaat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CD" w:rsidRDefault="002D10CD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x-none"/>
              </w:rPr>
              <w:t>A</w:t>
            </w:r>
            <w:r>
              <w:rPr>
                <w:sz w:val="22"/>
                <w:szCs w:val="22"/>
                <w:lang w:val="x-none" w:eastAsia="x-none"/>
              </w:rPr>
              <w:t>hır-</w:t>
            </w:r>
            <w:r>
              <w:rPr>
                <w:sz w:val="22"/>
                <w:szCs w:val="22"/>
                <w:lang w:eastAsia="x-none"/>
              </w:rPr>
              <w:t>A</w:t>
            </w:r>
            <w:proofErr w:type="spellStart"/>
            <w:r>
              <w:rPr>
                <w:sz w:val="22"/>
                <w:szCs w:val="22"/>
                <w:lang w:val="x-none" w:eastAsia="x-none"/>
              </w:rPr>
              <w:t>ğıl</w:t>
            </w:r>
            <w:proofErr w:type="spellEnd"/>
            <w:r>
              <w:rPr>
                <w:sz w:val="22"/>
                <w:szCs w:val="22"/>
                <w:lang w:val="x-none" w:eastAsia="x-none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Tadilatı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CD" w:rsidRDefault="002D10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Damızlık Erkek Materyal Alımı</w:t>
            </w:r>
          </w:p>
        </w:tc>
      </w:tr>
      <w:tr w:rsidR="002D10CD" w:rsidTr="002D10CD">
        <w:trPr>
          <w:trHeight w:val="524"/>
          <w:jc w:val="center"/>
        </w:trPr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CD" w:rsidRDefault="002D10CD">
            <w:pPr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D" w:rsidRDefault="002D10CD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D" w:rsidRDefault="002D10CD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D" w:rsidRDefault="002D10CD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2D10CD" w:rsidTr="002D10CD">
        <w:trPr>
          <w:trHeight w:val="524"/>
          <w:jc w:val="center"/>
        </w:trPr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CD" w:rsidRDefault="002D10C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İşletmede Mevcut Anaç Hayvan Sayısı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CD" w:rsidRDefault="002D10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Anaç Sığır Sayısı (Baş)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CD" w:rsidRDefault="002D10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Anaç Koyun Sayısı (Baş)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CD" w:rsidRDefault="002D10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Anaç Keçi Sayısı (Baş)</w:t>
            </w:r>
          </w:p>
        </w:tc>
      </w:tr>
      <w:tr w:rsidR="002D10CD" w:rsidTr="002D10CD">
        <w:trPr>
          <w:trHeight w:val="524"/>
          <w:jc w:val="center"/>
        </w:trPr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CD" w:rsidRDefault="002D10C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D" w:rsidRDefault="002D10CD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D" w:rsidRDefault="002D10CD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D" w:rsidRDefault="002D10CD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2D10CD" w:rsidTr="002D10CD">
        <w:trPr>
          <w:trHeight w:val="524"/>
          <w:jc w:val="center"/>
        </w:trPr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CD" w:rsidRDefault="002D10C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Talep Edilen Hibe Başvurusunun Kapsamı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CD" w:rsidRDefault="002D10C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Damızlık Boğa Alımı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CD" w:rsidRDefault="002D10C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Damızlık Koç Alımı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CD" w:rsidRDefault="002D10C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Damızlık Teke Alımı</w:t>
            </w:r>
          </w:p>
        </w:tc>
      </w:tr>
      <w:tr w:rsidR="002D10CD" w:rsidTr="002D10CD">
        <w:trPr>
          <w:trHeight w:val="524"/>
          <w:jc w:val="center"/>
        </w:trPr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CD" w:rsidRDefault="002D10C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CD" w:rsidRDefault="002D10C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1.Irk tercihi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CD" w:rsidRDefault="002D10C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1.Tercih ve Alınacak Koç Sayısı: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CD" w:rsidRDefault="002D10C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1.Tercih ve Alınacak Teke Sayısı:</w:t>
            </w:r>
          </w:p>
        </w:tc>
      </w:tr>
      <w:tr w:rsidR="002D10CD" w:rsidTr="002D10CD">
        <w:trPr>
          <w:trHeight w:val="524"/>
          <w:jc w:val="center"/>
        </w:trPr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CD" w:rsidRDefault="002D10C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CD" w:rsidRDefault="002D10C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2.Irk tercihi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CD" w:rsidRDefault="002D10C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2.Tercih ve Alınacak Koç Sayısı: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CD" w:rsidRDefault="002D10C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2.Tercih ve Alınacak Teke Sayısı:</w:t>
            </w:r>
          </w:p>
        </w:tc>
      </w:tr>
      <w:tr w:rsidR="002D10CD" w:rsidTr="002D10CD">
        <w:trPr>
          <w:trHeight w:val="524"/>
          <w:jc w:val="center"/>
        </w:trPr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CD" w:rsidRDefault="002D10C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CD" w:rsidRDefault="002D10C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3.Irk tercihi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CD" w:rsidRDefault="002D10C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CD" w:rsidRDefault="002D10C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D10CD" w:rsidRDefault="002D10CD" w:rsidP="002D10CD">
      <w:pPr>
        <w:rPr>
          <w:sz w:val="14"/>
          <w:lang w:eastAsia="en-US"/>
        </w:rPr>
      </w:pPr>
      <w:r>
        <w:rPr>
          <w:b/>
          <w:sz w:val="16"/>
          <w:lang w:eastAsia="en-US"/>
        </w:rPr>
        <w:t>Not:</w:t>
      </w:r>
      <w:r>
        <w:rPr>
          <w:sz w:val="16"/>
          <w:lang w:eastAsia="en-US"/>
        </w:rPr>
        <w:t xml:space="preserve"> </w:t>
      </w:r>
      <w:r>
        <w:rPr>
          <w:sz w:val="14"/>
          <w:lang w:eastAsia="en-US"/>
        </w:rPr>
        <w:t xml:space="preserve">-En az 1 yıl önce kayıt altına alınmış ve halen aktif, 10 - 49 anaç sığır veya 100 - 200 anaç koyuna sahip işletmeler başvurabilir. </w:t>
      </w:r>
    </w:p>
    <w:p w:rsidR="002D10CD" w:rsidRDefault="002D10CD" w:rsidP="002D10CD">
      <w:pPr>
        <w:tabs>
          <w:tab w:val="left" w:pos="426"/>
        </w:tabs>
        <w:rPr>
          <w:sz w:val="14"/>
          <w:lang w:eastAsia="en-US"/>
        </w:rPr>
      </w:pPr>
      <w:r>
        <w:rPr>
          <w:sz w:val="14"/>
          <w:lang w:eastAsia="en-US"/>
        </w:rPr>
        <w:t xml:space="preserve">          -</w:t>
      </w:r>
      <w:proofErr w:type="gramStart"/>
      <w:r>
        <w:rPr>
          <w:sz w:val="14"/>
          <w:lang w:eastAsia="en-US"/>
        </w:rPr>
        <w:t>DAP,GAP</w:t>
      </w:r>
      <w:proofErr w:type="gramEnd"/>
      <w:r>
        <w:rPr>
          <w:sz w:val="14"/>
          <w:lang w:eastAsia="en-US"/>
        </w:rPr>
        <w:t xml:space="preserve"> ve DOKAP Bölge İllerinde damızlık boğa alımı için müracaatçılar üç ırk (3) tercihi yapacaklar ve öncelik sırasına göre bu ırklardan biri temin</w:t>
      </w:r>
    </w:p>
    <w:p w:rsidR="002D10CD" w:rsidRDefault="002D10CD" w:rsidP="002D10CD">
      <w:pPr>
        <w:rPr>
          <w:sz w:val="14"/>
          <w:lang w:eastAsia="en-US"/>
        </w:rPr>
      </w:pPr>
      <w:r>
        <w:rPr>
          <w:sz w:val="14"/>
          <w:lang w:eastAsia="en-US"/>
        </w:rPr>
        <w:t xml:space="preserve">           </w:t>
      </w:r>
      <w:proofErr w:type="gramStart"/>
      <w:r>
        <w:rPr>
          <w:sz w:val="14"/>
          <w:lang w:eastAsia="en-US"/>
        </w:rPr>
        <w:t>edilecektir</w:t>
      </w:r>
      <w:proofErr w:type="gramEnd"/>
      <w:r>
        <w:rPr>
          <w:sz w:val="14"/>
          <w:lang w:eastAsia="en-US"/>
        </w:rPr>
        <w:t>.</w:t>
      </w:r>
    </w:p>
    <w:p w:rsidR="002D10CD" w:rsidRDefault="002D10CD" w:rsidP="002D10CD">
      <w:pPr>
        <w:rPr>
          <w:sz w:val="14"/>
          <w:lang w:eastAsia="en-US"/>
        </w:rPr>
      </w:pPr>
      <w:r>
        <w:rPr>
          <w:sz w:val="14"/>
          <w:lang w:eastAsia="en-US"/>
        </w:rPr>
        <w:t xml:space="preserve">          - Talep edilen koç-teke sayısı mevcut anaç koyun-keçi sayısının %5’ini geçemez.</w:t>
      </w:r>
    </w:p>
    <w:p w:rsidR="002D10CD" w:rsidRDefault="002D10CD" w:rsidP="002D10CD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Doğu Anadolu, Güneydoğu Anadolu, Konya Ovası ve Doğu Karadeniz Projeleri Kapsamındaki İllerde Hayvancılık Yatırımlarının Desteklenmesine İlişkin Bakanlar Kurulu Kararı’na istinaden yayımlanmış olan Tebliğ </w:t>
      </w:r>
      <w:r>
        <w:rPr>
          <w:sz w:val="22"/>
          <w:szCs w:val="22"/>
          <w:lang w:eastAsia="en-US"/>
        </w:rPr>
        <w:t xml:space="preserve">(Tebliğ No: 2017/2) </w:t>
      </w:r>
      <w:r>
        <w:rPr>
          <w:rFonts w:eastAsia="Calibri"/>
          <w:sz w:val="22"/>
          <w:szCs w:val="22"/>
          <w:lang w:eastAsia="en-US"/>
        </w:rPr>
        <w:t>ve Uygulama Rehberinde yer alan şartları kabul ettiğimi ve başvuru formumun bu kapsam da değerlendirilmesini arz ederim.</w:t>
      </w:r>
    </w:p>
    <w:p w:rsidR="002D10CD" w:rsidRDefault="002D10CD" w:rsidP="002D10CD">
      <w:pPr>
        <w:ind w:left="5664" w:firstLine="708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Başvuru Sahibi</w:t>
      </w:r>
    </w:p>
    <w:p w:rsidR="002D10CD" w:rsidRDefault="002D10CD" w:rsidP="002D10CD">
      <w:pPr>
        <w:ind w:left="5664" w:firstLine="708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İmza/Kaşe</w:t>
      </w:r>
    </w:p>
    <w:p w:rsidR="002D10CD" w:rsidRDefault="002D10CD" w:rsidP="002D10CD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</w:p>
    <w:p w:rsidR="002D10CD" w:rsidRDefault="002D10CD" w:rsidP="002D10CD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İl Müdürlüğü tarafından doldurulacaktır.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963"/>
        <w:gridCol w:w="2515"/>
      </w:tblGrid>
      <w:tr w:rsidR="002D10CD" w:rsidTr="002D10CD">
        <w:trPr>
          <w:trHeight w:val="31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CD" w:rsidRDefault="002D10CD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Başvuru Tarihi/Saati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CD" w:rsidRDefault="002D10CD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Başvuru Sıra No</w:t>
            </w:r>
            <w:r>
              <w:rPr>
                <w:rFonts w:eastAsia="Calibri"/>
                <w:sz w:val="16"/>
                <w:szCs w:val="16"/>
                <w:lang w:eastAsia="en-US"/>
              </w:rPr>
              <w:t>(**)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CD" w:rsidRDefault="002D10CD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Evrak Kabul Sorumlusu</w:t>
            </w:r>
          </w:p>
        </w:tc>
      </w:tr>
      <w:tr w:rsidR="002D10CD" w:rsidTr="002D10CD">
        <w:trPr>
          <w:trHeight w:val="31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D" w:rsidRDefault="002D10CD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CD" w:rsidRDefault="002D10C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….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 DAP- GAP-KOP-DOKAP Yeni inşaat, tadilat veya Damızlık alımı (Boğa/koç/teke)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D" w:rsidRDefault="002D10CD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D10CD" w:rsidRDefault="002D10CD" w:rsidP="002D10CD">
      <w:pPr>
        <w:jc w:val="both"/>
        <w:rPr>
          <w:i/>
          <w:sz w:val="20"/>
          <w:szCs w:val="20"/>
          <w:lang w:val="x-none" w:eastAsia="x-none"/>
        </w:rPr>
      </w:pPr>
      <w:r>
        <w:rPr>
          <w:i/>
          <w:sz w:val="20"/>
          <w:szCs w:val="20"/>
          <w:lang w:val="x-none" w:eastAsia="x-none"/>
        </w:rPr>
        <w:t>(</w:t>
      </w:r>
      <w:r>
        <w:rPr>
          <w:i/>
          <w:sz w:val="20"/>
          <w:szCs w:val="20"/>
          <w:lang w:eastAsia="x-none"/>
        </w:rPr>
        <w:t>*</w:t>
      </w:r>
      <w:r>
        <w:rPr>
          <w:i/>
          <w:sz w:val="20"/>
          <w:szCs w:val="20"/>
          <w:lang w:val="x-none" w:eastAsia="x-none"/>
        </w:rPr>
        <w:t>*) Tarım İl Müdürlükleri’nce kendilerine teslim edilen başvurulara geliş sırasına göre: “Trafik İl Kodu/ DAP</w:t>
      </w:r>
      <w:r>
        <w:rPr>
          <w:i/>
          <w:sz w:val="20"/>
          <w:szCs w:val="20"/>
          <w:lang w:eastAsia="x-none"/>
        </w:rPr>
        <w:t>-</w:t>
      </w:r>
      <w:r>
        <w:rPr>
          <w:i/>
          <w:sz w:val="20"/>
          <w:szCs w:val="20"/>
          <w:lang w:val="x-none" w:eastAsia="x-none"/>
        </w:rPr>
        <w:t xml:space="preserve"> GAP-KOP</w:t>
      </w:r>
      <w:r>
        <w:rPr>
          <w:i/>
          <w:sz w:val="20"/>
          <w:szCs w:val="20"/>
          <w:lang w:eastAsia="x-none"/>
        </w:rPr>
        <w:t>-DOKAP</w:t>
      </w:r>
      <w:r>
        <w:rPr>
          <w:i/>
          <w:sz w:val="20"/>
          <w:szCs w:val="20"/>
          <w:lang w:val="x-none" w:eastAsia="x-none"/>
        </w:rPr>
        <w:t xml:space="preserve"> Yeni inşaat, tadilat</w:t>
      </w:r>
      <w:r>
        <w:rPr>
          <w:i/>
          <w:sz w:val="20"/>
          <w:szCs w:val="20"/>
          <w:lang w:eastAsia="x-none"/>
        </w:rPr>
        <w:t xml:space="preserve"> veya </w:t>
      </w:r>
      <w:r>
        <w:rPr>
          <w:i/>
          <w:sz w:val="20"/>
          <w:szCs w:val="20"/>
          <w:lang w:val="x-none" w:eastAsia="x-none"/>
        </w:rPr>
        <w:t xml:space="preserve"> Damızlık</w:t>
      </w:r>
      <w:r>
        <w:rPr>
          <w:i/>
          <w:sz w:val="20"/>
          <w:szCs w:val="20"/>
          <w:lang w:eastAsia="x-none"/>
        </w:rPr>
        <w:t xml:space="preserve"> alımı</w:t>
      </w:r>
      <w:r>
        <w:rPr>
          <w:i/>
          <w:sz w:val="20"/>
          <w:szCs w:val="20"/>
          <w:lang w:val="x-none" w:eastAsia="x-none"/>
        </w:rPr>
        <w:t xml:space="preserve"> (Boğa/koç/teke) /000” şeklinde numara verilecektir.</w:t>
      </w:r>
    </w:p>
    <w:p w:rsidR="0054148F" w:rsidRDefault="002D10CD">
      <w:bookmarkStart w:id="0" w:name="_GoBack"/>
      <w:bookmarkEnd w:id="0"/>
    </w:p>
    <w:sectPr w:rsidR="00541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CD"/>
    <w:rsid w:val="002D10CD"/>
    <w:rsid w:val="0075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2017-07-19T13:58:00Z</dcterms:created>
  <dcterms:modified xsi:type="dcterms:W3CDTF">2017-07-19T13:59:00Z</dcterms:modified>
</cp:coreProperties>
</file>